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5987" w14:textId="77777777" w:rsidR="00185779" w:rsidRDefault="00185779"/>
    <w:p w14:paraId="23EE8A41" w14:textId="77777777" w:rsidR="00E87D82" w:rsidRPr="00E87D82" w:rsidRDefault="00E87D82" w:rsidP="007416A3">
      <w:pPr>
        <w:jc w:val="center"/>
        <w:rPr>
          <w:rFonts w:ascii="Minion Pro" w:hAnsi="Minion Pro"/>
          <w:b/>
          <w:sz w:val="24"/>
          <w:szCs w:val="24"/>
        </w:rPr>
      </w:pPr>
      <w:r w:rsidRPr="00E87D82">
        <w:rPr>
          <w:rFonts w:ascii="Minion Pro" w:hAnsi="Minion Pro"/>
          <w:b/>
          <w:sz w:val="24"/>
          <w:szCs w:val="24"/>
        </w:rPr>
        <w:t>Icebreaker - Participant Worksheet</w:t>
      </w:r>
    </w:p>
    <w:p w14:paraId="113A9CE8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  <w:r w:rsidRPr="00E87D82">
        <w:rPr>
          <w:rFonts w:ascii="Minion Pro" w:hAnsi="Minion Pro"/>
          <w:b/>
          <w:sz w:val="24"/>
          <w:szCs w:val="24"/>
        </w:rPr>
        <w:t>Instructions:</w:t>
      </w:r>
      <w:r w:rsidR="009F0993">
        <w:rPr>
          <w:rFonts w:ascii="Minion Pro" w:hAnsi="Minion Pro"/>
          <w:b/>
          <w:sz w:val="24"/>
          <w:szCs w:val="24"/>
        </w:rPr>
        <w:t xml:space="preserve"> </w:t>
      </w:r>
      <w:r w:rsidRPr="00E87D82">
        <w:rPr>
          <w:rFonts w:ascii="Minion Pro" w:hAnsi="Minion Pro"/>
          <w:sz w:val="24"/>
          <w:szCs w:val="24"/>
        </w:rPr>
        <w:t xml:space="preserve">Please pair up with someone you don’t know. Take about 2 minutes each to interview your partner. You may want to be a bit creative to make your report more interesting but please include the information requested below. Take a couple of minutes to organize your thoughts and be ready to make a </w:t>
      </w:r>
      <w:r w:rsidR="009F0993">
        <w:rPr>
          <w:rFonts w:ascii="Minion Pro" w:hAnsi="Minion Pro"/>
          <w:sz w:val="24"/>
          <w:szCs w:val="24"/>
        </w:rPr>
        <w:t>30 second</w:t>
      </w:r>
      <w:r w:rsidRPr="00E87D82">
        <w:rPr>
          <w:rFonts w:ascii="Minion Pro" w:hAnsi="Minion Pro"/>
          <w:sz w:val="24"/>
          <w:szCs w:val="24"/>
        </w:rPr>
        <w:t xml:space="preserve"> introduction of your partner to the group.</w:t>
      </w:r>
    </w:p>
    <w:p w14:paraId="10A23A17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</w:p>
    <w:p w14:paraId="3A9B349C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  <w:r w:rsidRPr="00E87D82">
        <w:rPr>
          <w:rFonts w:ascii="Minion Pro" w:hAnsi="Minion Pro"/>
          <w:sz w:val="24"/>
          <w:szCs w:val="24"/>
        </w:rPr>
        <w:t xml:space="preserve">Partner’s name: 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E87D82" w:rsidRPr="00E87D82" w14:paraId="3D02DAD0" w14:textId="77777777" w:rsidTr="00490629">
        <w:trPr>
          <w:trHeight w:val="593"/>
        </w:trPr>
        <w:tc>
          <w:tcPr>
            <w:tcW w:w="9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1D9C" w14:textId="77777777" w:rsidR="00E87D82" w:rsidRPr="00E87D82" w:rsidRDefault="00E87D82" w:rsidP="00E87D8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31914231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</w:p>
    <w:p w14:paraId="2CA52978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  <w:r w:rsidRPr="00E87D82">
        <w:rPr>
          <w:rFonts w:ascii="Minion Pro" w:hAnsi="Minion Pro"/>
          <w:sz w:val="24"/>
          <w:szCs w:val="24"/>
        </w:rPr>
        <w:t xml:space="preserve">Where partner is from: 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E87D82" w:rsidRPr="00E87D82" w14:paraId="1A1DE5D0" w14:textId="77777777" w:rsidTr="00490629">
        <w:trPr>
          <w:trHeight w:val="487"/>
        </w:trPr>
        <w:tc>
          <w:tcPr>
            <w:tcW w:w="9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4A800" w14:textId="77777777" w:rsidR="00E87D82" w:rsidRPr="00E87D82" w:rsidRDefault="00E87D82" w:rsidP="00E87D8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08061FED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</w:p>
    <w:p w14:paraId="6E0385E3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  <w:r w:rsidRPr="00E87D82">
        <w:rPr>
          <w:rFonts w:ascii="Minion Pro" w:hAnsi="Minion Pro"/>
          <w:sz w:val="24"/>
          <w:szCs w:val="24"/>
        </w:rPr>
        <w:t xml:space="preserve">Partner’s reason for attending today: </w:t>
      </w:r>
    </w:p>
    <w:tbl>
      <w:tblPr>
        <w:tblStyle w:val="TableGrid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90629" w:rsidRPr="00490629" w14:paraId="2643C6DC" w14:textId="77777777" w:rsidTr="0049062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4378C" w14:textId="77777777" w:rsidR="00490629" w:rsidRPr="00490629" w:rsidRDefault="00490629" w:rsidP="00490629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490629" w:rsidRPr="00490629" w14:paraId="1281F852" w14:textId="77777777" w:rsidTr="0049062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130A6F6" w14:textId="77777777" w:rsidR="00490629" w:rsidRPr="00490629" w:rsidRDefault="00490629" w:rsidP="00490629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490629" w:rsidRPr="00490629" w14:paraId="2FFE9F4B" w14:textId="77777777" w:rsidTr="0049062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02A2C" w14:textId="77777777" w:rsidR="00490629" w:rsidRPr="00490629" w:rsidRDefault="00490629" w:rsidP="00490629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</w:tbl>
    <w:p w14:paraId="5631DAC2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</w:p>
    <w:p w14:paraId="51A22E80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  <w:r w:rsidRPr="00E87D82">
        <w:rPr>
          <w:rFonts w:ascii="Minion Pro" w:hAnsi="Minion Pro"/>
          <w:sz w:val="24"/>
          <w:szCs w:val="24"/>
        </w:rPr>
        <w:t xml:space="preserve">One way your partner contributes to the Billion Dollar local food industry. </w:t>
      </w:r>
    </w:p>
    <w:tbl>
      <w:tblPr>
        <w:tblStyle w:val="TableGrid2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416A3" w:rsidRPr="007416A3" w14:paraId="5D587FDA" w14:textId="77777777" w:rsidTr="00AB123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BF2A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7416A3" w:rsidRPr="007416A3" w14:paraId="22375D88" w14:textId="77777777" w:rsidTr="00AB123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72DC6FB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7416A3" w:rsidRPr="007416A3" w14:paraId="02E0EF86" w14:textId="77777777" w:rsidTr="00AB123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BF5C9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</w:tbl>
    <w:p w14:paraId="0A519072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</w:p>
    <w:p w14:paraId="761F11B2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  <w:r w:rsidRPr="00E87D82">
        <w:rPr>
          <w:rFonts w:ascii="Minion Pro" w:hAnsi="Minion Pro"/>
          <w:sz w:val="24"/>
          <w:szCs w:val="24"/>
        </w:rPr>
        <w:t xml:space="preserve">Other information you want to include: </w:t>
      </w:r>
    </w:p>
    <w:tbl>
      <w:tblPr>
        <w:tblStyle w:val="TableGrid3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416A3" w:rsidRPr="007416A3" w14:paraId="38C5D2BF" w14:textId="77777777" w:rsidTr="00AB123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6D7E9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7416A3" w:rsidRPr="007416A3" w14:paraId="6DF13FD1" w14:textId="77777777" w:rsidTr="00AB1239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2BFB5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7416A3" w:rsidRPr="007416A3" w14:paraId="7D7BA259" w14:textId="77777777" w:rsidTr="00AB123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A368D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7416A3" w:rsidRPr="007416A3" w14:paraId="08EBD508" w14:textId="77777777" w:rsidTr="00AB123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B103C74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  <w:tr w:rsidR="007416A3" w:rsidRPr="007416A3" w14:paraId="0946DA4D" w14:textId="77777777" w:rsidTr="00AB123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851CC" w14:textId="77777777" w:rsidR="007416A3" w:rsidRPr="007416A3" w:rsidRDefault="007416A3" w:rsidP="007416A3">
            <w:pPr>
              <w:spacing w:after="0" w:line="240" w:lineRule="auto"/>
              <w:rPr>
                <w:rFonts w:ascii="Minion Pro" w:eastAsia="新細明體" w:hAnsi="Minion Pro" w:cs="Times New Roman"/>
                <w:sz w:val="24"/>
                <w:szCs w:val="24"/>
                <w:lang w:eastAsia="en-US"/>
              </w:rPr>
            </w:pPr>
          </w:p>
        </w:tc>
      </w:tr>
    </w:tbl>
    <w:p w14:paraId="7E31719E" w14:textId="77777777" w:rsidR="00E87D82" w:rsidRPr="00E87D82" w:rsidRDefault="00E87D82" w:rsidP="00E87D82">
      <w:pPr>
        <w:rPr>
          <w:rFonts w:ascii="Minion Pro" w:hAnsi="Minion Pro"/>
          <w:sz w:val="24"/>
          <w:szCs w:val="24"/>
        </w:rPr>
      </w:pPr>
    </w:p>
    <w:p w14:paraId="49E0BCB3" w14:textId="77777777" w:rsidR="00E87D82" w:rsidRDefault="00E87D82">
      <w:pPr>
        <w:rPr>
          <w:rFonts w:ascii="Minion Pro" w:hAnsi="Minion Pro"/>
          <w:sz w:val="24"/>
          <w:szCs w:val="24"/>
        </w:rPr>
      </w:pPr>
    </w:p>
    <w:p w14:paraId="21536344" w14:textId="77777777" w:rsidR="00AB1239" w:rsidRDefault="00AB1239" w:rsidP="00AB1239">
      <w:pPr>
        <w:jc w:val="center"/>
        <w:outlineLvl w:val="0"/>
        <w:rPr>
          <w:rFonts w:ascii="Minion Pro" w:hAnsi="Minion Pro"/>
          <w:b/>
          <w:sz w:val="24"/>
          <w:szCs w:val="24"/>
        </w:rPr>
      </w:pPr>
      <w:r w:rsidRPr="006E4212">
        <w:rPr>
          <w:rFonts w:ascii="Minion Pro" w:hAnsi="Minion Pro"/>
          <w:b/>
          <w:sz w:val="24"/>
          <w:szCs w:val="24"/>
        </w:rPr>
        <w:t xml:space="preserve">Exercise A – </w:t>
      </w:r>
      <w:r>
        <w:rPr>
          <w:rFonts w:ascii="Minion Pro" w:hAnsi="Minion Pro"/>
          <w:b/>
          <w:sz w:val="24"/>
          <w:szCs w:val="24"/>
        </w:rPr>
        <w:t>Participant Worksheet</w:t>
      </w:r>
    </w:p>
    <w:p w14:paraId="1713DE7B" w14:textId="77777777" w:rsidR="00AB1239" w:rsidRPr="006E4212" w:rsidRDefault="00AB1239" w:rsidP="00AB1239">
      <w:pPr>
        <w:outlineLvl w:val="0"/>
        <w:rPr>
          <w:rFonts w:ascii="Minion Pro" w:hAnsi="Minion Pro"/>
          <w:b/>
          <w:sz w:val="24"/>
          <w:szCs w:val="24"/>
        </w:rPr>
      </w:pPr>
      <w:r w:rsidRPr="006E4212">
        <w:rPr>
          <w:rFonts w:ascii="Minion Pro" w:hAnsi="Minion Pro"/>
          <w:b/>
          <w:sz w:val="24"/>
          <w:szCs w:val="24"/>
        </w:rPr>
        <w:t>What qualities and attributes does local food have?</w:t>
      </w:r>
    </w:p>
    <w:p w14:paraId="704ABFB1" w14:textId="77777777" w:rsidR="00AB1239" w:rsidRPr="000047B6" w:rsidRDefault="00AB1239" w:rsidP="00AB1239">
      <w:pPr>
        <w:outlineLvl w:val="0"/>
        <w:rPr>
          <w:rFonts w:ascii="Minion Pro" w:hAnsi="Minion Pro"/>
          <w:b/>
          <w:sz w:val="24"/>
          <w:szCs w:val="24"/>
        </w:rPr>
      </w:pPr>
      <w:r w:rsidRPr="00F11D2F">
        <w:rPr>
          <w:rFonts w:ascii="Minion Pro" w:hAnsi="Minion Pro"/>
          <w:b/>
          <w:sz w:val="24"/>
          <w:szCs w:val="24"/>
        </w:rPr>
        <w:t>Summary:</w:t>
      </w:r>
      <w:r>
        <w:rPr>
          <w:rFonts w:ascii="Minion Pro" w:hAnsi="Minion Pro"/>
          <w:b/>
          <w:sz w:val="24"/>
          <w:szCs w:val="24"/>
        </w:rPr>
        <w:t xml:space="preserve"> </w:t>
      </w:r>
      <w:r w:rsidRPr="006E4212">
        <w:rPr>
          <w:rFonts w:ascii="Minion Pro" w:hAnsi="Minion Pro"/>
          <w:sz w:val="24"/>
          <w:szCs w:val="24"/>
        </w:rPr>
        <w:t xml:space="preserve">You probably have some ideas </w:t>
      </w:r>
      <w:r>
        <w:rPr>
          <w:rFonts w:ascii="Minion Pro" w:hAnsi="Minion Pro"/>
          <w:sz w:val="24"/>
          <w:szCs w:val="24"/>
        </w:rPr>
        <w:t>about</w:t>
      </w:r>
      <w:r w:rsidRPr="006E4212">
        <w:rPr>
          <w:rFonts w:ascii="Minion Pro" w:hAnsi="Minion Pro"/>
          <w:sz w:val="24"/>
          <w:szCs w:val="24"/>
        </w:rPr>
        <w:t xml:space="preserve"> why</w:t>
      </w:r>
      <w:r>
        <w:rPr>
          <w:rFonts w:ascii="Minion Pro" w:hAnsi="Minion Pro"/>
          <w:sz w:val="24"/>
          <w:szCs w:val="24"/>
        </w:rPr>
        <w:t xml:space="preserve"> some food is considered local versus other foods.</w:t>
      </w:r>
      <w:r w:rsidRPr="006E4212">
        <w:rPr>
          <w:rFonts w:ascii="Minion Pro" w:hAnsi="Minion Pro"/>
          <w:sz w:val="24"/>
          <w:szCs w:val="24"/>
        </w:rPr>
        <w:t xml:space="preserve"> To start, we would like </w:t>
      </w:r>
      <w:r>
        <w:rPr>
          <w:rFonts w:ascii="Minion Pro" w:hAnsi="Minion Pro"/>
          <w:sz w:val="24"/>
          <w:szCs w:val="24"/>
        </w:rPr>
        <w:t>you</w:t>
      </w:r>
      <w:r w:rsidRPr="006E4212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 xml:space="preserve">to </w:t>
      </w:r>
      <w:r w:rsidRPr="006E4212">
        <w:rPr>
          <w:rFonts w:ascii="Minion Pro" w:hAnsi="Minion Pro"/>
          <w:sz w:val="24"/>
          <w:szCs w:val="24"/>
        </w:rPr>
        <w:t>list your perception</w:t>
      </w:r>
      <w:r>
        <w:rPr>
          <w:rFonts w:ascii="Minion Pro" w:hAnsi="Minion Pro"/>
          <w:sz w:val="24"/>
          <w:szCs w:val="24"/>
        </w:rPr>
        <w:t>s</w:t>
      </w:r>
      <w:r w:rsidRPr="006E4212">
        <w:rPr>
          <w:rFonts w:ascii="Minion Pro" w:hAnsi="Minion Pro"/>
          <w:sz w:val="24"/>
          <w:szCs w:val="24"/>
        </w:rPr>
        <w:t xml:space="preserve"> of local food. What </w:t>
      </w:r>
      <w:r>
        <w:rPr>
          <w:rFonts w:ascii="Minion Pro" w:hAnsi="Minion Pro"/>
          <w:sz w:val="24"/>
          <w:szCs w:val="24"/>
        </w:rPr>
        <w:t xml:space="preserve">are some of the </w:t>
      </w:r>
      <w:r w:rsidRPr="006E4212">
        <w:rPr>
          <w:rFonts w:ascii="Minion Pro" w:hAnsi="Minion Pro"/>
          <w:sz w:val="24"/>
          <w:szCs w:val="24"/>
        </w:rPr>
        <w:t>qualities and</w:t>
      </w:r>
      <w:r>
        <w:rPr>
          <w:rFonts w:ascii="Minion Pro" w:hAnsi="Minion Pro"/>
          <w:sz w:val="24"/>
          <w:szCs w:val="24"/>
        </w:rPr>
        <w:t xml:space="preserve"> attributes of local food</w:t>
      </w:r>
      <w:r w:rsidRPr="006E4212">
        <w:rPr>
          <w:rFonts w:ascii="Minion Pro" w:hAnsi="Minion Pro"/>
          <w:sz w:val="24"/>
          <w:szCs w:val="24"/>
        </w:rPr>
        <w:t>? We would a</w:t>
      </w:r>
      <w:r>
        <w:rPr>
          <w:rFonts w:ascii="Minion Pro" w:hAnsi="Minion Pro"/>
          <w:sz w:val="24"/>
          <w:szCs w:val="24"/>
        </w:rPr>
        <w:t>lso like to know what you think are the perceptions of consumers in relation to</w:t>
      </w:r>
      <w:r w:rsidRPr="006E4212">
        <w:rPr>
          <w:rFonts w:ascii="Minion Pro" w:hAnsi="Minion Pro"/>
          <w:sz w:val="24"/>
          <w:szCs w:val="24"/>
        </w:rPr>
        <w:t xml:space="preserve"> local food. You may want to think about questions such as: what makes the food local; why is local food better than other foods (if any reason); or what makes local food undesirable</w:t>
      </w:r>
      <w:r>
        <w:rPr>
          <w:rFonts w:ascii="Minion Pro" w:hAnsi="Minion Pro"/>
          <w:sz w:val="24"/>
          <w:szCs w:val="24"/>
        </w:rPr>
        <w:t>?</w:t>
      </w:r>
    </w:p>
    <w:p w14:paraId="7EA8CD2D" w14:textId="77777777" w:rsidR="00AB1239" w:rsidRPr="00F11D2F" w:rsidRDefault="00AB1239" w:rsidP="00AB1239">
      <w:pPr>
        <w:outlineLvl w:val="0"/>
        <w:rPr>
          <w:rFonts w:ascii="Minion Pro" w:hAnsi="Minion Pro"/>
          <w:b/>
          <w:sz w:val="24"/>
          <w:szCs w:val="24"/>
        </w:rPr>
      </w:pPr>
      <w:r w:rsidRPr="00F11D2F">
        <w:rPr>
          <w:rFonts w:ascii="Minion Pro" w:hAnsi="Minion Pro"/>
          <w:b/>
          <w:sz w:val="24"/>
          <w:szCs w:val="24"/>
        </w:rPr>
        <w:t>Instructions:</w:t>
      </w:r>
    </w:p>
    <w:p w14:paraId="2CD43C7F" w14:textId="77777777" w:rsidR="00AB1239" w:rsidRPr="00F11D2F" w:rsidRDefault="00AB1239" w:rsidP="00AB1239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 w:rsidRPr="00F11D2F">
        <w:rPr>
          <w:rFonts w:ascii="Minion Pro" w:hAnsi="Minion Pro"/>
        </w:rPr>
        <w:t xml:space="preserve">Please join a group based on instructions from your facilitator. </w:t>
      </w:r>
    </w:p>
    <w:p w14:paraId="6521A56F" w14:textId="77777777" w:rsidR="00AB1239" w:rsidRPr="00F11D2F" w:rsidRDefault="00AB1239" w:rsidP="00AB1239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 w:rsidRPr="00F11D2F">
        <w:rPr>
          <w:rFonts w:ascii="Minion Pro" w:hAnsi="Minion Pro"/>
        </w:rPr>
        <w:t>Take about 10 minutes to gather group input for both lists.</w:t>
      </w:r>
    </w:p>
    <w:p w14:paraId="56D4703C" w14:textId="77777777" w:rsidR="00AB1239" w:rsidRDefault="00AB1239" w:rsidP="00AB1239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>
        <w:rPr>
          <w:rFonts w:ascii="Minion Pro" w:hAnsi="Minion Pro"/>
        </w:rPr>
        <w:t>Record perceptions your group has about local food in the left hand column and perceptions your group believes consumers have about local food in the right hand column.</w:t>
      </w:r>
    </w:p>
    <w:p w14:paraId="2EE290A1" w14:textId="77777777" w:rsidR="00AB1239" w:rsidRPr="00F11D2F" w:rsidRDefault="00AB1239" w:rsidP="00AB1239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>
        <w:rPr>
          <w:rFonts w:ascii="Minion Pro" w:hAnsi="Minion Pro"/>
        </w:rPr>
        <w:t>Select a reporter to c</w:t>
      </w:r>
      <w:r w:rsidRPr="00F11D2F">
        <w:rPr>
          <w:rFonts w:ascii="Minion Pro" w:hAnsi="Minion Pro"/>
        </w:rPr>
        <w:t xml:space="preserve">onduct a 2-minute review </w:t>
      </w:r>
      <w:r>
        <w:rPr>
          <w:rFonts w:ascii="Minion Pro" w:hAnsi="Minion Pro"/>
        </w:rPr>
        <w:t>of group ideas.</w:t>
      </w:r>
    </w:p>
    <w:p w14:paraId="44D33A5E" w14:textId="77777777" w:rsidR="00AB1239" w:rsidRPr="00F11D2F" w:rsidRDefault="00AB1239" w:rsidP="00AB1239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>
        <w:rPr>
          <w:rFonts w:ascii="Minion Pro" w:hAnsi="Minion Pro"/>
        </w:rPr>
        <w:t>Please use the following sheet to record your ideas.</w:t>
      </w:r>
    </w:p>
    <w:p w14:paraId="767305BB" w14:textId="77777777" w:rsidR="00AB1239" w:rsidRDefault="00AB1239" w:rsidP="00AB1239">
      <w:pPr>
        <w:rPr>
          <w:rFonts w:ascii="Minion Pro" w:hAnsi="Minion Pro"/>
          <w:sz w:val="24"/>
          <w:szCs w:val="24"/>
        </w:rPr>
      </w:pPr>
    </w:p>
    <w:p w14:paraId="3620BF30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35AFD21E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351C940D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246897AF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5B8FC9B2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3639A98D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5D2A51AD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3B8C3051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0C265E6F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370174FB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4DF1A4EA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4A5075C8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0BC34C28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421DA2A4" w14:textId="77777777" w:rsidR="00AB1239" w:rsidRDefault="00AB1239" w:rsidP="00AB1239">
      <w:pPr>
        <w:jc w:val="center"/>
        <w:outlineLvl w:val="0"/>
        <w:rPr>
          <w:rFonts w:ascii="Minion Pro" w:hAnsi="Minion Pro"/>
          <w:b/>
          <w:sz w:val="24"/>
          <w:szCs w:val="24"/>
        </w:rPr>
      </w:pPr>
      <w:r w:rsidRPr="006E4212">
        <w:rPr>
          <w:rFonts w:ascii="Minion Pro" w:hAnsi="Minion Pro"/>
          <w:b/>
          <w:sz w:val="24"/>
          <w:szCs w:val="24"/>
        </w:rPr>
        <w:t>Exercise A</w:t>
      </w:r>
      <w:r>
        <w:rPr>
          <w:rFonts w:ascii="Minion Pro" w:hAnsi="Minion Pro"/>
          <w:b/>
          <w:sz w:val="24"/>
          <w:szCs w:val="24"/>
        </w:rPr>
        <w:t xml:space="preserve"> – Participant Worksheet</w:t>
      </w:r>
    </w:p>
    <w:p w14:paraId="05F54F4A" w14:textId="77777777" w:rsidR="00AB1239" w:rsidRDefault="00AB1239" w:rsidP="00AB1239">
      <w:pPr>
        <w:outlineLvl w:val="0"/>
        <w:rPr>
          <w:rFonts w:ascii="Minion Pro" w:hAnsi="Minion Pr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B1239" w14:paraId="4F411DFB" w14:textId="77777777" w:rsidTr="00AB1239">
        <w:tc>
          <w:tcPr>
            <w:tcW w:w="4428" w:type="dxa"/>
          </w:tcPr>
          <w:p w14:paraId="2EEF77F7" w14:textId="6BA96387" w:rsidR="00AB1239" w:rsidRDefault="00AB1239" w:rsidP="00AB1239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Group perceptions of local food</w:t>
            </w:r>
          </w:p>
        </w:tc>
        <w:tc>
          <w:tcPr>
            <w:tcW w:w="4428" w:type="dxa"/>
          </w:tcPr>
          <w:p w14:paraId="33DA0D68" w14:textId="578D71CE" w:rsidR="00AB1239" w:rsidRDefault="00AB1239" w:rsidP="00AB1239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Consumer perceptions of local food</w:t>
            </w:r>
          </w:p>
        </w:tc>
      </w:tr>
      <w:tr w:rsidR="00AB1239" w14:paraId="2A06FB1C" w14:textId="77777777" w:rsidTr="00AB1239">
        <w:tc>
          <w:tcPr>
            <w:tcW w:w="4428" w:type="dxa"/>
          </w:tcPr>
          <w:p w14:paraId="3852310A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698D183D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64E7C1E9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1D0B0122" w14:textId="77777777" w:rsidTr="00AB1239">
        <w:tc>
          <w:tcPr>
            <w:tcW w:w="4428" w:type="dxa"/>
          </w:tcPr>
          <w:p w14:paraId="44301FBA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634999D7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199FA85F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1ED63245" w14:textId="77777777" w:rsidTr="00AB1239">
        <w:tc>
          <w:tcPr>
            <w:tcW w:w="4428" w:type="dxa"/>
          </w:tcPr>
          <w:p w14:paraId="053E0D46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40D8822E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4D06F447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6968B5DF" w14:textId="77777777" w:rsidTr="00AB1239">
        <w:tc>
          <w:tcPr>
            <w:tcW w:w="4428" w:type="dxa"/>
          </w:tcPr>
          <w:p w14:paraId="388FDCB8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05B762CD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675600C7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6EFAC25E" w14:textId="77777777" w:rsidTr="00AB1239">
        <w:tc>
          <w:tcPr>
            <w:tcW w:w="4428" w:type="dxa"/>
          </w:tcPr>
          <w:p w14:paraId="021351B8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7738935A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5079E2B3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0AAE55BC" w14:textId="77777777" w:rsidTr="00AB1239">
        <w:tc>
          <w:tcPr>
            <w:tcW w:w="4428" w:type="dxa"/>
          </w:tcPr>
          <w:p w14:paraId="3A32AF46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7AADC5E3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778D8182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27ACC96C" w14:textId="77777777" w:rsidTr="00AB1239">
        <w:tc>
          <w:tcPr>
            <w:tcW w:w="4428" w:type="dxa"/>
          </w:tcPr>
          <w:p w14:paraId="457AE972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0E2F2D0D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42E00857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2E8A8DE2" w14:textId="77777777" w:rsidTr="00AB1239">
        <w:tc>
          <w:tcPr>
            <w:tcW w:w="4428" w:type="dxa"/>
          </w:tcPr>
          <w:p w14:paraId="175AA32B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71544855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4967CF5A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2AD58219" w14:textId="77777777" w:rsidTr="00AB1239">
        <w:tc>
          <w:tcPr>
            <w:tcW w:w="4428" w:type="dxa"/>
          </w:tcPr>
          <w:p w14:paraId="0B32598E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6E4FAC19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018A1F0A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  <w:tr w:rsidR="00AB1239" w14:paraId="305F88C0" w14:textId="77777777" w:rsidTr="00AB1239">
        <w:tc>
          <w:tcPr>
            <w:tcW w:w="4428" w:type="dxa"/>
          </w:tcPr>
          <w:p w14:paraId="25A24127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  <w:p w14:paraId="26872EDE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  <w:tc>
          <w:tcPr>
            <w:tcW w:w="4428" w:type="dxa"/>
          </w:tcPr>
          <w:p w14:paraId="2B1DC6C7" w14:textId="77777777" w:rsidR="00AB1239" w:rsidRDefault="00AB1239" w:rsidP="00AB1239">
            <w:pPr>
              <w:rPr>
                <w:rFonts w:ascii="Minion Pro" w:hAnsi="Minion Pro"/>
                <w:b/>
              </w:rPr>
            </w:pPr>
          </w:p>
        </w:tc>
      </w:tr>
    </w:tbl>
    <w:p w14:paraId="755BF7F4" w14:textId="77777777" w:rsidR="00AB1239" w:rsidRDefault="00AB1239" w:rsidP="00AB1239">
      <w:pPr>
        <w:rPr>
          <w:rFonts w:ascii="Minion Pro" w:hAnsi="Minion Pro"/>
          <w:b/>
          <w:sz w:val="24"/>
          <w:szCs w:val="24"/>
        </w:rPr>
      </w:pPr>
    </w:p>
    <w:p w14:paraId="64443ADF" w14:textId="77777777" w:rsidR="00AB1239" w:rsidRDefault="00AB1239" w:rsidP="00AB1239">
      <w:pPr>
        <w:rPr>
          <w:rFonts w:ascii="Minion Pro" w:hAnsi="Minion Pro"/>
          <w:b/>
          <w:sz w:val="24"/>
          <w:szCs w:val="24"/>
        </w:rPr>
      </w:pPr>
    </w:p>
    <w:p w14:paraId="2AD7BD05" w14:textId="77777777" w:rsidR="003C15A2" w:rsidRDefault="003C15A2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</w:p>
    <w:p w14:paraId="25723E55" w14:textId="77777777" w:rsidR="003C15A2" w:rsidRDefault="003C15A2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  <w:r w:rsidRPr="006E4212">
        <w:rPr>
          <w:rFonts w:ascii="Minion Pro" w:hAnsi="Minion Pro"/>
          <w:b/>
          <w:sz w:val="24"/>
          <w:szCs w:val="24"/>
        </w:rPr>
        <w:t>Exercise B – Participant Worksheet</w:t>
      </w:r>
    </w:p>
    <w:p w14:paraId="2ACDF755" w14:textId="77777777" w:rsidR="003C15A2" w:rsidRPr="006E4212" w:rsidRDefault="003C15A2" w:rsidP="003C15A2">
      <w:pPr>
        <w:outlineLvl w:val="0"/>
        <w:rPr>
          <w:rFonts w:ascii="Minion Pro" w:hAnsi="Minion Pro"/>
          <w:b/>
          <w:sz w:val="24"/>
          <w:szCs w:val="24"/>
        </w:rPr>
      </w:pPr>
      <w:r w:rsidRPr="006E4212">
        <w:rPr>
          <w:rFonts w:ascii="Minion Pro" w:hAnsi="Minion Pro"/>
          <w:b/>
          <w:sz w:val="24"/>
          <w:szCs w:val="24"/>
        </w:rPr>
        <w:t>Where does it come from? Is it Local?</w:t>
      </w:r>
    </w:p>
    <w:p w14:paraId="3A96310D" w14:textId="084EABB0" w:rsidR="003C15A2" w:rsidRPr="000047B6" w:rsidRDefault="003C15A2" w:rsidP="003C15A2">
      <w:pPr>
        <w:outlineLvl w:val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Summary: </w:t>
      </w:r>
      <w:r>
        <w:rPr>
          <w:rFonts w:ascii="Minion Pro" w:hAnsi="Minion Pro"/>
          <w:sz w:val="24"/>
          <w:szCs w:val="24"/>
        </w:rPr>
        <w:t xml:space="preserve">Local food can be a lucrative industry, however in order to capitalize on this market you must be able to identify products that consumers would consider local. Questions such as where a food </w:t>
      </w:r>
      <w:r w:rsidR="00727373">
        <w:rPr>
          <w:rFonts w:ascii="Minion Pro" w:hAnsi="Minion Pro"/>
          <w:sz w:val="24"/>
          <w:szCs w:val="24"/>
        </w:rPr>
        <w:t>can</w:t>
      </w:r>
      <w:r>
        <w:rPr>
          <w:rFonts w:ascii="Minion Pro" w:hAnsi="Minion Pro"/>
          <w:sz w:val="24"/>
          <w:szCs w:val="24"/>
        </w:rPr>
        <w:t xml:space="preserve"> be produced, when it can be produced, and how far it has to travel can all be factors affecting a consumer’s willingness to accept a product as local.</w:t>
      </w:r>
    </w:p>
    <w:p w14:paraId="2EE489E7" w14:textId="77777777" w:rsidR="003C15A2" w:rsidRDefault="003C15A2" w:rsidP="003C15A2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Instructions:</w:t>
      </w:r>
    </w:p>
    <w:p w14:paraId="108B3604" w14:textId="77777777" w:rsidR="003C15A2" w:rsidRPr="00F11D2F" w:rsidRDefault="003C15A2" w:rsidP="003C15A2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 w:rsidRPr="00F11D2F">
        <w:rPr>
          <w:rFonts w:ascii="Minion Pro" w:hAnsi="Minion Pro"/>
        </w:rPr>
        <w:t xml:space="preserve">Please join a group based on instructions from your facilitator. </w:t>
      </w:r>
    </w:p>
    <w:p w14:paraId="47A3FBCA" w14:textId="77777777" w:rsidR="003C15A2" w:rsidRPr="00F11D2F" w:rsidRDefault="003C15A2" w:rsidP="003C15A2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 w:rsidRPr="00F11D2F">
        <w:rPr>
          <w:rFonts w:ascii="Minion Pro" w:hAnsi="Minion Pro"/>
        </w:rPr>
        <w:t xml:space="preserve">Take about </w:t>
      </w:r>
      <w:r>
        <w:rPr>
          <w:rFonts w:ascii="Minion Pro" w:hAnsi="Minion Pro"/>
        </w:rPr>
        <w:t>7</w:t>
      </w:r>
      <w:r w:rsidRPr="00F11D2F">
        <w:rPr>
          <w:rFonts w:ascii="Minion Pro" w:hAnsi="Minion Pro"/>
        </w:rPr>
        <w:t xml:space="preserve"> minutes </w:t>
      </w:r>
      <w:r>
        <w:rPr>
          <w:rFonts w:ascii="Minion Pro" w:hAnsi="Minion Pro"/>
        </w:rPr>
        <w:t>discuss with your group where you believe each product you are assigned is produced and if you believe consumers would accept it as local.</w:t>
      </w:r>
    </w:p>
    <w:p w14:paraId="78FF4108" w14:textId="77777777" w:rsidR="003C15A2" w:rsidRDefault="003C15A2" w:rsidP="003C15A2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>
        <w:rPr>
          <w:rFonts w:ascii="Minion Pro" w:hAnsi="Minion Pro"/>
        </w:rPr>
        <w:t>Record your answers in the appropriate column on your worksheet.</w:t>
      </w:r>
    </w:p>
    <w:p w14:paraId="736EC923" w14:textId="77777777" w:rsidR="003C15A2" w:rsidRPr="00F11D2F" w:rsidRDefault="003C15A2" w:rsidP="003C15A2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>
        <w:rPr>
          <w:rFonts w:ascii="Minion Pro" w:hAnsi="Minion Pro"/>
        </w:rPr>
        <w:t>Have a reporter c</w:t>
      </w:r>
      <w:r w:rsidRPr="00F11D2F">
        <w:rPr>
          <w:rFonts w:ascii="Minion Pro" w:hAnsi="Minion Pro"/>
        </w:rPr>
        <w:t xml:space="preserve">onduct a 2-minute review </w:t>
      </w:r>
      <w:r>
        <w:rPr>
          <w:rFonts w:ascii="Minion Pro" w:hAnsi="Minion Pro"/>
        </w:rPr>
        <w:t>of group ideas for other members of your class when asked by your instructor.</w:t>
      </w:r>
    </w:p>
    <w:p w14:paraId="7C274004" w14:textId="77777777" w:rsidR="003C15A2" w:rsidRPr="00F11D2F" w:rsidRDefault="003C15A2" w:rsidP="003C15A2">
      <w:pPr>
        <w:pStyle w:val="ListParagraph"/>
        <w:numPr>
          <w:ilvl w:val="0"/>
          <w:numId w:val="1"/>
        </w:numPr>
        <w:ind w:left="360"/>
        <w:rPr>
          <w:rFonts w:ascii="Minion Pro" w:hAnsi="Minion Pro"/>
        </w:rPr>
      </w:pPr>
      <w:r>
        <w:rPr>
          <w:rFonts w:ascii="Minion Pro" w:hAnsi="Minion Pro"/>
        </w:rPr>
        <w:t>Please use the following sheet to record your ideas</w:t>
      </w:r>
    </w:p>
    <w:p w14:paraId="08CFE6D9" w14:textId="77777777" w:rsidR="003C15A2" w:rsidRPr="0029433D" w:rsidRDefault="003C15A2" w:rsidP="003C15A2">
      <w:pPr>
        <w:rPr>
          <w:rFonts w:ascii="Minion Pro" w:hAnsi="Minion Pro"/>
          <w:sz w:val="24"/>
          <w:szCs w:val="24"/>
        </w:rPr>
      </w:pPr>
    </w:p>
    <w:p w14:paraId="403B2B15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5E4D4D7B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56A2554D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2CAF6136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5F312038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7AADE8BF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7CC6D082" w14:textId="77777777" w:rsidR="00AB1239" w:rsidRDefault="00AB1239">
      <w:pPr>
        <w:rPr>
          <w:rFonts w:ascii="Minion Pro" w:hAnsi="Minion Pro"/>
          <w:sz w:val="24"/>
          <w:szCs w:val="24"/>
        </w:rPr>
      </w:pPr>
    </w:p>
    <w:p w14:paraId="317B2669" w14:textId="77777777" w:rsidR="003C15A2" w:rsidRDefault="003C15A2">
      <w:pPr>
        <w:rPr>
          <w:rFonts w:ascii="Minion Pro" w:hAnsi="Minion Pro"/>
          <w:sz w:val="24"/>
          <w:szCs w:val="24"/>
        </w:rPr>
      </w:pPr>
    </w:p>
    <w:p w14:paraId="5C7D4975" w14:textId="77777777" w:rsidR="003C15A2" w:rsidRDefault="003C15A2">
      <w:pPr>
        <w:rPr>
          <w:rFonts w:ascii="Minion Pro" w:hAnsi="Minion Pro"/>
          <w:sz w:val="24"/>
          <w:szCs w:val="24"/>
        </w:rPr>
      </w:pPr>
    </w:p>
    <w:p w14:paraId="4D77FA00" w14:textId="77777777" w:rsidR="003C15A2" w:rsidRDefault="003C15A2">
      <w:pPr>
        <w:rPr>
          <w:rFonts w:ascii="Minion Pro" w:hAnsi="Minion Pro"/>
          <w:sz w:val="24"/>
          <w:szCs w:val="24"/>
        </w:rPr>
      </w:pPr>
    </w:p>
    <w:p w14:paraId="0EBEAC71" w14:textId="77777777" w:rsidR="003C15A2" w:rsidRDefault="003C15A2">
      <w:pPr>
        <w:rPr>
          <w:rFonts w:ascii="Minion Pro" w:hAnsi="Minion Pro"/>
          <w:sz w:val="24"/>
          <w:szCs w:val="24"/>
        </w:rPr>
      </w:pPr>
    </w:p>
    <w:p w14:paraId="43EA27BE" w14:textId="77777777" w:rsidR="003C15A2" w:rsidRDefault="003C15A2">
      <w:pPr>
        <w:rPr>
          <w:rFonts w:ascii="Minion Pro" w:hAnsi="Minion Pro"/>
          <w:sz w:val="24"/>
          <w:szCs w:val="24"/>
        </w:rPr>
      </w:pPr>
    </w:p>
    <w:p w14:paraId="553B707E" w14:textId="77777777" w:rsidR="003C15A2" w:rsidRDefault="003C15A2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</w:p>
    <w:p w14:paraId="0BDEC869" w14:textId="77777777" w:rsidR="00BC5C55" w:rsidRDefault="00BC5C55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</w:p>
    <w:p w14:paraId="651198F3" w14:textId="77777777" w:rsidR="003C15A2" w:rsidRDefault="003C15A2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Exercise B – Participant Worksheet</w:t>
      </w:r>
    </w:p>
    <w:p w14:paraId="6F2593B7" w14:textId="77777777" w:rsidR="003C15A2" w:rsidRDefault="003C15A2" w:rsidP="003C15A2">
      <w:pPr>
        <w:outlineLvl w:val="0"/>
        <w:rPr>
          <w:rFonts w:ascii="Minion Pro" w:hAnsi="Minion Pr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9"/>
        <w:gridCol w:w="2763"/>
        <w:gridCol w:w="4374"/>
      </w:tblGrid>
      <w:tr w:rsidR="003C15A2" w14:paraId="6BCE2050" w14:textId="77777777" w:rsidTr="003C15A2">
        <w:tc>
          <w:tcPr>
            <w:tcW w:w="1719" w:type="dxa"/>
          </w:tcPr>
          <w:p w14:paraId="0FA0D3D6" w14:textId="77777777" w:rsidR="003C15A2" w:rsidRDefault="003C15A2" w:rsidP="003C15A2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Product</w:t>
            </w:r>
          </w:p>
        </w:tc>
        <w:tc>
          <w:tcPr>
            <w:tcW w:w="2763" w:type="dxa"/>
          </w:tcPr>
          <w:p w14:paraId="27EB7210" w14:textId="77777777" w:rsidR="003C15A2" w:rsidRDefault="003C15A2" w:rsidP="003C15A2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Where is it produced?</w:t>
            </w:r>
          </w:p>
        </w:tc>
        <w:tc>
          <w:tcPr>
            <w:tcW w:w="4374" w:type="dxa"/>
          </w:tcPr>
          <w:p w14:paraId="0E83A7EE" w14:textId="77777777" w:rsidR="003C15A2" w:rsidRDefault="003C15A2" w:rsidP="003C15A2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Would consumers consider it local? Why?</w:t>
            </w:r>
          </w:p>
        </w:tc>
      </w:tr>
      <w:tr w:rsidR="003C15A2" w14:paraId="0FB5798C" w14:textId="77777777" w:rsidTr="003C15A2">
        <w:trPr>
          <w:trHeight w:val="514"/>
        </w:trPr>
        <w:tc>
          <w:tcPr>
            <w:tcW w:w="1719" w:type="dxa"/>
          </w:tcPr>
          <w:p w14:paraId="5DBA888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5813CF59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0B06674C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64FA7497" w14:textId="77777777" w:rsidTr="003C15A2">
        <w:trPr>
          <w:trHeight w:val="514"/>
        </w:trPr>
        <w:tc>
          <w:tcPr>
            <w:tcW w:w="1719" w:type="dxa"/>
          </w:tcPr>
          <w:p w14:paraId="4004A668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0D70C69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3A803EEA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7F3EAF40" w14:textId="77777777" w:rsidTr="003C15A2">
        <w:trPr>
          <w:trHeight w:val="514"/>
        </w:trPr>
        <w:tc>
          <w:tcPr>
            <w:tcW w:w="1719" w:type="dxa"/>
          </w:tcPr>
          <w:p w14:paraId="7757C009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7C6F0AC8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4AFDA20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2EECA4D9" w14:textId="77777777" w:rsidTr="003C15A2">
        <w:trPr>
          <w:trHeight w:val="514"/>
        </w:trPr>
        <w:tc>
          <w:tcPr>
            <w:tcW w:w="1719" w:type="dxa"/>
          </w:tcPr>
          <w:p w14:paraId="22D624FC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0C559F68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4BD113A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294CA5D8" w14:textId="77777777" w:rsidTr="003C15A2">
        <w:trPr>
          <w:trHeight w:val="514"/>
        </w:trPr>
        <w:tc>
          <w:tcPr>
            <w:tcW w:w="1719" w:type="dxa"/>
          </w:tcPr>
          <w:p w14:paraId="477CD9DF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1BBF0CF7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0B61281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1AD173D7" w14:textId="77777777" w:rsidTr="003C15A2">
        <w:trPr>
          <w:trHeight w:val="514"/>
        </w:trPr>
        <w:tc>
          <w:tcPr>
            <w:tcW w:w="1719" w:type="dxa"/>
          </w:tcPr>
          <w:p w14:paraId="7C8329FB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4EEE6C35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2BBA07FE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44E5491A" w14:textId="77777777" w:rsidTr="003C15A2">
        <w:trPr>
          <w:trHeight w:val="514"/>
        </w:trPr>
        <w:tc>
          <w:tcPr>
            <w:tcW w:w="1719" w:type="dxa"/>
          </w:tcPr>
          <w:p w14:paraId="7055CD67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26B5E181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2A98D9B9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227FA11A" w14:textId="77777777" w:rsidTr="003C15A2">
        <w:trPr>
          <w:trHeight w:val="514"/>
        </w:trPr>
        <w:tc>
          <w:tcPr>
            <w:tcW w:w="1719" w:type="dxa"/>
          </w:tcPr>
          <w:p w14:paraId="2B323B7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411F4574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67B84017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24689978" w14:textId="77777777" w:rsidTr="003C15A2">
        <w:trPr>
          <w:trHeight w:val="514"/>
        </w:trPr>
        <w:tc>
          <w:tcPr>
            <w:tcW w:w="1719" w:type="dxa"/>
          </w:tcPr>
          <w:p w14:paraId="155427C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5885F1A0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25937127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172C918B" w14:textId="77777777" w:rsidTr="003C15A2">
        <w:trPr>
          <w:trHeight w:val="514"/>
        </w:trPr>
        <w:tc>
          <w:tcPr>
            <w:tcW w:w="1719" w:type="dxa"/>
          </w:tcPr>
          <w:p w14:paraId="5BD46230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7DC7C438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73BF910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36E6038B" w14:textId="77777777" w:rsidTr="003C15A2">
        <w:trPr>
          <w:trHeight w:val="514"/>
        </w:trPr>
        <w:tc>
          <w:tcPr>
            <w:tcW w:w="1719" w:type="dxa"/>
          </w:tcPr>
          <w:p w14:paraId="23D831A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37F68BD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085EC631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79D3A436" w14:textId="77777777" w:rsidTr="003C15A2">
        <w:trPr>
          <w:trHeight w:val="514"/>
        </w:trPr>
        <w:tc>
          <w:tcPr>
            <w:tcW w:w="1719" w:type="dxa"/>
          </w:tcPr>
          <w:p w14:paraId="3122B8C0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1C165BA5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20C67DC5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39ACD645" w14:textId="77777777" w:rsidTr="003C15A2">
        <w:trPr>
          <w:trHeight w:val="514"/>
        </w:trPr>
        <w:tc>
          <w:tcPr>
            <w:tcW w:w="1719" w:type="dxa"/>
          </w:tcPr>
          <w:p w14:paraId="474FADEB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56CFE56A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00A0F39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6D6006FA" w14:textId="77777777" w:rsidTr="003C15A2">
        <w:trPr>
          <w:trHeight w:val="514"/>
        </w:trPr>
        <w:tc>
          <w:tcPr>
            <w:tcW w:w="1719" w:type="dxa"/>
          </w:tcPr>
          <w:p w14:paraId="36A4F1AE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70D872A1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3AB28333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2309DF60" w14:textId="77777777" w:rsidTr="003C15A2">
        <w:trPr>
          <w:trHeight w:val="514"/>
        </w:trPr>
        <w:tc>
          <w:tcPr>
            <w:tcW w:w="1719" w:type="dxa"/>
          </w:tcPr>
          <w:p w14:paraId="17F8A1A7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385E4ED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1502AF40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49AAABAB" w14:textId="77777777" w:rsidTr="003C15A2">
        <w:trPr>
          <w:trHeight w:val="514"/>
        </w:trPr>
        <w:tc>
          <w:tcPr>
            <w:tcW w:w="1719" w:type="dxa"/>
          </w:tcPr>
          <w:p w14:paraId="4CCB3766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2B190F8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7B74C4B1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01463629" w14:textId="77777777" w:rsidTr="003C15A2">
        <w:trPr>
          <w:trHeight w:val="514"/>
        </w:trPr>
        <w:tc>
          <w:tcPr>
            <w:tcW w:w="1719" w:type="dxa"/>
          </w:tcPr>
          <w:p w14:paraId="33889238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195E32AE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4DCB09DD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  <w:tr w:rsidR="003C15A2" w14:paraId="3A908497" w14:textId="77777777" w:rsidTr="003C15A2">
        <w:trPr>
          <w:trHeight w:val="514"/>
        </w:trPr>
        <w:tc>
          <w:tcPr>
            <w:tcW w:w="1719" w:type="dxa"/>
          </w:tcPr>
          <w:p w14:paraId="7D987252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2763" w:type="dxa"/>
          </w:tcPr>
          <w:p w14:paraId="5C66B32B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  <w:tc>
          <w:tcPr>
            <w:tcW w:w="4374" w:type="dxa"/>
          </w:tcPr>
          <w:p w14:paraId="6AF455E8" w14:textId="77777777" w:rsidR="003C15A2" w:rsidRDefault="003C15A2" w:rsidP="003C15A2">
            <w:pPr>
              <w:rPr>
                <w:rFonts w:ascii="Minion Pro" w:hAnsi="Minion Pro"/>
                <w:b/>
              </w:rPr>
            </w:pPr>
          </w:p>
        </w:tc>
      </w:tr>
    </w:tbl>
    <w:p w14:paraId="537B6EFA" w14:textId="77777777" w:rsidR="003C15A2" w:rsidRDefault="003C15A2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</w:p>
    <w:p w14:paraId="7CBB15E5" w14:textId="77777777" w:rsidR="00BC5C55" w:rsidRDefault="00BC5C55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</w:p>
    <w:p w14:paraId="5DF2E6E8" w14:textId="77777777" w:rsidR="003C15A2" w:rsidRDefault="003C15A2" w:rsidP="003C15A2">
      <w:pPr>
        <w:jc w:val="center"/>
        <w:outlineLvl w:val="0"/>
        <w:rPr>
          <w:rFonts w:ascii="Minion Pro" w:hAnsi="Minion Pro"/>
          <w:b/>
          <w:sz w:val="24"/>
          <w:szCs w:val="24"/>
        </w:rPr>
      </w:pPr>
      <w:r w:rsidRPr="00DB7A67">
        <w:rPr>
          <w:rFonts w:ascii="Minion Pro" w:hAnsi="Minion Pro"/>
          <w:b/>
          <w:sz w:val="24"/>
          <w:szCs w:val="24"/>
        </w:rPr>
        <w:t>Evaluation for Module 1</w:t>
      </w:r>
    </w:p>
    <w:p w14:paraId="4A913A0E" w14:textId="77777777" w:rsidR="003C15A2" w:rsidRPr="00DB7A67" w:rsidRDefault="003C15A2" w:rsidP="003C15A2">
      <w:pPr>
        <w:outlineLvl w:val="0"/>
        <w:rPr>
          <w:rFonts w:ascii="Minion Pro" w:hAnsi="Minion Pr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1080"/>
        <w:gridCol w:w="285"/>
        <w:gridCol w:w="1457"/>
        <w:gridCol w:w="1771"/>
      </w:tblGrid>
      <w:tr w:rsidR="003C15A2" w:rsidRPr="00DB7A67" w14:paraId="34AD03E1" w14:textId="77777777" w:rsidTr="003C15A2">
        <w:tc>
          <w:tcPr>
            <w:tcW w:w="1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AE1" w14:textId="00B8738C" w:rsidR="003C15A2" w:rsidRPr="00DB7A67" w:rsidRDefault="003C15A2" w:rsidP="002D2B79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For the following statements, please answer by circling a number</w:t>
            </w:r>
            <w:r w:rsidR="002D2B79">
              <w:rPr>
                <w:rFonts w:ascii="Minion Pro" w:hAnsi="Minion Pro" w:cs="Times New Roman"/>
              </w:rPr>
              <w:t xml:space="preserve"> where 1=strongly disagree, 2=</w:t>
            </w:r>
            <w:bookmarkStart w:id="0" w:name="_GoBack"/>
            <w:bookmarkEnd w:id="0"/>
            <w:r w:rsidRPr="00DB7A67">
              <w:rPr>
                <w:rFonts w:ascii="Minion Pro" w:hAnsi="Minion Pro" w:cs="Times New Roman"/>
              </w:rPr>
              <w:t xml:space="preserve">disagree, 3=neither agree nor disagree, 4= agree, and 5=strongly agree.  </w:t>
            </w:r>
          </w:p>
        </w:tc>
      </w:tr>
      <w:tr w:rsidR="003C15A2" w:rsidRPr="00DB7A67" w14:paraId="750B03DF" w14:textId="77777777" w:rsidTr="003C15A2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A95EB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647A4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Before Workshop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2E60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After Workshop</w:t>
            </w:r>
          </w:p>
        </w:tc>
      </w:tr>
      <w:tr w:rsidR="003C15A2" w:rsidRPr="00DB7A67" w14:paraId="4C73287E" w14:textId="77777777" w:rsidTr="003C15A2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A06A89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 xml:space="preserve">a. I understand what characteristics of local food appeal most to my consumers.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F23F299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</w:tcPr>
          <w:p w14:paraId="411E8F7B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</w:tr>
      <w:tr w:rsidR="003C15A2" w:rsidRPr="00DB7A67" w14:paraId="1788013F" w14:textId="77777777" w:rsidTr="003C15A2">
        <w:tc>
          <w:tcPr>
            <w:tcW w:w="87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E53632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b. I am aware that consumers have a broad and contextual concept of “local.”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C5D26DC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A881CA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</w:tr>
      <w:tr w:rsidR="003C15A2" w:rsidRPr="00DB7A67" w14:paraId="4B25265C" w14:textId="77777777" w:rsidTr="003C15A2">
        <w:tc>
          <w:tcPr>
            <w:tcW w:w="8748" w:type="dxa"/>
            <w:gridSpan w:val="2"/>
            <w:tcBorders>
              <w:left w:val="single" w:sz="4" w:space="0" w:color="auto"/>
            </w:tcBorders>
          </w:tcPr>
          <w:p w14:paraId="57A47FDD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c. I am comfortable determining what foods consumers would likely accept as local.</w:t>
            </w:r>
          </w:p>
        </w:tc>
        <w:tc>
          <w:tcPr>
            <w:tcW w:w="2070" w:type="dxa"/>
            <w:gridSpan w:val="2"/>
          </w:tcPr>
          <w:p w14:paraId="5CCA210B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14:paraId="51628214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</w:tr>
      <w:tr w:rsidR="003C15A2" w:rsidRPr="00DB7A67" w14:paraId="04A6BA51" w14:textId="77777777" w:rsidTr="003C15A2">
        <w:tc>
          <w:tcPr>
            <w:tcW w:w="87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3D833E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d. I can identify how my perceptions of local are similar to consumers.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31E0C9FA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B13764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</w:tr>
      <w:tr w:rsidR="003C15A2" w:rsidRPr="00DB7A67" w14:paraId="67ECC842" w14:textId="77777777" w:rsidTr="003C15A2">
        <w:tc>
          <w:tcPr>
            <w:tcW w:w="8748" w:type="dxa"/>
            <w:gridSpan w:val="2"/>
            <w:tcBorders>
              <w:left w:val="single" w:sz="4" w:space="0" w:color="auto"/>
            </w:tcBorders>
          </w:tcPr>
          <w:p w14:paraId="0B4677BE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e. I can identify how my perceptions of local are different from consumers.</w:t>
            </w:r>
          </w:p>
        </w:tc>
        <w:tc>
          <w:tcPr>
            <w:tcW w:w="2070" w:type="dxa"/>
            <w:gridSpan w:val="2"/>
          </w:tcPr>
          <w:p w14:paraId="296C5DFC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14:paraId="3D5E5B99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</w:tr>
      <w:tr w:rsidR="003C15A2" w:rsidRPr="00DB7A67" w14:paraId="01B5E723" w14:textId="77777777" w:rsidTr="003C15A2">
        <w:tc>
          <w:tcPr>
            <w:tcW w:w="87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B775A" w14:textId="77777777" w:rsidR="003C15A2" w:rsidRPr="00DB7A67" w:rsidRDefault="003C15A2" w:rsidP="003C15A2">
            <w:pPr>
              <w:spacing w:after="0"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f. I can think of ways to use my knowledge of consumer per</w:t>
            </w:r>
            <w:r>
              <w:rPr>
                <w:rFonts w:ascii="Minion Pro" w:hAnsi="Minion Pro" w:cs="Times New Roman"/>
              </w:rPr>
              <w:t>ceptions of local foods to help</w:t>
            </w:r>
            <w:r w:rsidRPr="00DB7A67">
              <w:rPr>
                <w:rFonts w:ascii="Minion Pro" w:hAnsi="Minion Pro" w:cs="Times New Roman"/>
              </w:rPr>
              <w:t xml:space="preserve"> promote my products.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E7655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E9564" w14:textId="77777777" w:rsidR="003C15A2" w:rsidRPr="00DB7A67" w:rsidRDefault="003C15A2" w:rsidP="003C15A2">
            <w:pPr>
              <w:spacing w:after="0"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1  2  3  4  5  N/A</w:t>
            </w:r>
          </w:p>
        </w:tc>
      </w:tr>
      <w:tr w:rsidR="003C15A2" w:rsidRPr="00DB7A67" w14:paraId="37846A46" w14:textId="77777777" w:rsidTr="003C15A2"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14:paraId="1666D80A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027AB30E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3833D523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</w:p>
        </w:tc>
      </w:tr>
      <w:tr w:rsidR="003C15A2" w:rsidRPr="00DB7A67" w14:paraId="476563E1" w14:textId="77777777" w:rsidTr="003C15A2">
        <w:tc>
          <w:tcPr>
            <w:tcW w:w="12989" w:type="dxa"/>
            <w:gridSpan w:val="5"/>
            <w:vAlign w:val="center"/>
          </w:tcPr>
          <w:p w14:paraId="6DEDBFA4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 xml:space="preserve">What are the three most important </w:t>
            </w:r>
            <w:r>
              <w:rPr>
                <w:rFonts w:ascii="Minion Pro" w:hAnsi="Minion Pro" w:cs="Times New Roman"/>
              </w:rPr>
              <w:t>concepts</w:t>
            </w:r>
            <w:r w:rsidRPr="00DB7A67">
              <w:rPr>
                <w:rFonts w:ascii="Minion Pro" w:hAnsi="Minion Pro" w:cs="Times New Roman"/>
              </w:rPr>
              <w:t xml:space="preserve"> you feel you have learned in this module?</w:t>
            </w:r>
          </w:p>
          <w:p w14:paraId="54DDE9F7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7A2DBAD5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</w:tc>
      </w:tr>
      <w:tr w:rsidR="003C15A2" w:rsidRPr="00DB7A67" w14:paraId="2DCCFF0A" w14:textId="77777777" w:rsidTr="003C15A2">
        <w:tc>
          <w:tcPr>
            <w:tcW w:w="12989" w:type="dxa"/>
            <w:gridSpan w:val="5"/>
            <w:vAlign w:val="center"/>
          </w:tcPr>
          <w:p w14:paraId="05408F7F" w14:textId="77777777" w:rsidR="009F39A1" w:rsidRDefault="009F39A1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17B59B2A" w14:textId="77777777" w:rsidR="003C15A2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What have you learned from this module that you plan to implement in the next few months?</w:t>
            </w:r>
          </w:p>
          <w:p w14:paraId="2D0E475E" w14:textId="77777777" w:rsidR="003C15A2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535638C7" w14:textId="77777777" w:rsidR="009F39A1" w:rsidRPr="00DB7A67" w:rsidRDefault="009F39A1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</w:tc>
      </w:tr>
      <w:tr w:rsidR="003C15A2" w:rsidRPr="00DB7A67" w14:paraId="18413907" w14:textId="77777777" w:rsidTr="003C15A2">
        <w:trPr>
          <w:trHeight w:val="720"/>
        </w:trPr>
        <w:tc>
          <w:tcPr>
            <w:tcW w:w="7308" w:type="dxa"/>
          </w:tcPr>
          <w:p w14:paraId="2C60E6D2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1C83C502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The amount of time spent on this module was: (Please circle one)</w:t>
            </w:r>
          </w:p>
        </w:tc>
        <w:tc>
          <w:tcPr>
            <w:tcW w:w="1800" w:type="dxa"/>
            <w:gridSpan w:val="2"/>
          </w:tcPr>
          <w:p w14:paraId="0629927B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03E5275E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Too Short</w:t>
            </w:r>
          </w:p>
        </w:tc>
        <w:tc>
          <w:tcPr>
            <w:tcW w:w="1710" w:type="dxa"/>
          </w:tcPr>
          <w:p w14:paraId="0923FAD9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</w:p>
          <w:p w14:paraId="445B0510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Just Right</w:t>
            </w:r>
          </w:p>
        </w:tc>
        <w:tc>
          <w:tcPr>
            <w:tcW w:w="2171" w:type="dxa"/>
          </w:tcPr>
          <w:p w14:paraId="72DE136C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</w:p>
          <w:p w14:paraId="4C9C038E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Too Long</w:t>
            </w:r>
          </w:p>
        </w:tc>
      </w:tr>
      <w:tr w:rsidR="003C15A2" w:rsidRPr="00DB7A67" w14:paraId="6A1F112E" w14:textId="77777777" w:rsidTr="003C15A2">
        <w:tc>
          <w:tcPr>
            <w:tcW w:w="7308" w:type="dxa"/>
          </w:tcPr>
          <w:p w14:paraId="25BC0E31" w14:textId="77777777" w:rsidR="009F39A1" w:rsidRDefault="009F39A1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3438A295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The amount of material covered in this module was: (Please circle one)</w:t>
            </w:r>
          </w:p>
        </w:tc>
        <w:tc>
          <w:tcPr>
            <w:tcW w:w="1800" w:type="dxa"/>
            <w:gridSpan w:val="2"/>
          </w:tcPr>
          <w:p w14:paraId="7BC1FF59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</w:p>
          <w:p w14:paraId="5C6DF5A3" w14:textId="77777777" w:rsidR="003C15A2" w:rsidRPr="00DB7A67" w:rsidRDefault="003C15A2" w:rsidP="003C15A2">
            <w:pPr>
              <w:spacing w:line="240" w:lineRule="auto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Too Little</w:t>
            </w:r>
          </w:p>
        </w:tc>
        <w:tc>
          <w:tcPr>
            <w:tcW w:w="1710" w:type="dxa"/>
          </w:tcPr>
          <w:p w14:paraId="0175553F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</w:p>
          <w:p w14:paraId="0D53FC00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Just Right</w:t>
            </w:r>
          </w:p>
        </w:tc>
        <w:tc>
          <w:tcPr>
            <w:tcW w:w="2171" w:type="dxa"/>
          </w:tcPr>
          <w:p w14:paraId="69F7429F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</w:p>
          <w:p w14:paraId="4DC3C310" w14:textId="77777777" w:rsidR="003C15A2" w:rsidRPr="00DB7A67" w:rsidRDefault="003C15A2" w:rsidP="003C15A2">
            <w:pPr>
              <w:spacing w:line="240" w:lineRule="auto"/>
              <w:jc w:val="center"/>
              <w:rPr>
                <w:rFonts w:ascii="Minion Pro" w:hAnsi="Minion Pro" w:cs="Times New Roman"/>
              </w:rPr>
            </w:pPr>
            <w:r w:rsidRPr="00DB7A67">
              <w:rPr>
                <w:rFonts w:ascii="Minion Pro" w:hAnsi="Minion Pro" w:cs="Times New Roman"/>
              </w:rPr>
              <w:t>Too Much</w:t>
            </w:r>
          </w:p>
        </w:tc>
      </w:tr>
    </w:tbl>
    <w:p w14:paraId="66BE106B" w14:textId="77777777" w:rsidR="003C15A2" w:rsidRPr="00E87D82" w:rsidRDefault="003C15A2" w:rsidP="003C15A2">
      <w:pPr>
        <w:rPr>
          <w:rFonts w:ascii="Minion Pro" w:hAnsi="Minion Pro"/>
          <w:sz w:val="24"/>
          <w:szCs w:val="24"/>
        </w:rPr>
      </w:pPr>
    </w:p>
    <w:sectPr w:rsidR="003C15A2" w:rsidRPr="00E87D82" w:rsidSect="00BC5C55">
      <w:headerReference w:type="default" r:id="rId7"/>
      <w:footerReference w:type="default" r:id="rId8"/>
      <w:pgSz w:w="12240" w:h="15840"/>
      <w:pgMar w:top="23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5D34" w14:textId="77777777" w:rsidR="0096450E" w:rsidRDefault="0096450E" w:rsidP="00CA18D3">
      <w:pPr>
        <w:spacing w:after="0" w:line="240" w:lineRule="auto"/>
      </w:pPr>
      <w:r>
        <w:separator/>
      </w:r>
    </w:p>
  </w:endnote>
  <w:endnote w:type="continuationSeparator" w:id="0">
    <w:p w14:paraId="07A32F5F" w14:textId="77777777" w:rsidR="0096450E" w:rsidRDefault="0096450E" w:rsidP="00CA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B772" w14:textId="77777777" w:rsidR="00BC5C55" w:rsidRDefault="00BC5C5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042A36F7" wp14:editId="628B5A3A">
          <wp:simplePos x="0" y="0"/>
          <wp:positionH relativeFrom="column">
            <wp:posOffset>952500</wp:posOffset>
          </wp:positionH>
          <wp:positionV relativeFrom="paragraph">
            <wp:posOffset>-140970</wp:posOffset>
          </wp:positionV>
          <wp:extent cx="3886200" cy="438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orizlogo_NEW_pri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74C7" w14:textId="77777777" w:rsidR="0096450E" w:rsidRDefault="0096450E" w:rsidP="00CA18D3">
      <w:pPr>
        <w:spacing w:after="0" w:line="240" w:lineRule="auto"/>
      </w:pPr>
      <w:r>
        <w:separator/>
      </w:r>
    </w:p>
  </w:footnote>
  <w:footnote w:type="continuationSeparator" w:id="0">
    <w:p w14:paraId="16F091FE" w14:textId="77777777" w:rsidR="0096450E" w:rsidRDefault="0096450E" w:rsidP="00CA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24FA" w14:textId="55FC2464" w:rsidR="00BC5C55" w:rsidRDefault="00BC5C5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72B53" wp14:editId="45F96685">
              <wp:simplePos x="0" y="0"/>
              <wp:positionH relativeFrom="column">
                <wp:posOffset>-342900</wp:posOffset>
              </wp:positionH>
              <wp:positionV relativeFrom="paragraph">
                <wp:posOffset>-401955</wp:posOffset>
              </wp:positionV>
              <wp:extent cx="6743700" cy="12573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13B44" w14:textId="77777777" w:rsidR="00BC5C55" w:rsidRPr="008D07BC" w:rsidRDefault="00BC5C55" w:rsidP="00CA18D3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D07BC"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  <w:t>PROMOTING SPECIALTY CROPS AS LOCAL</w:t>
                          </w:r>
                        </w:p>
                        <w:p w14:paraId="0B1B4B2A" w14:textId="77777777" w:rsidR="00BC5C55" w:rsidRPr="00950C74" w:rsidRDefault="00BC5C55" w:rsidP="00CA18D3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MODULE 1</w:t>
                          </w:r>
                          <w:r w:rsidRPr="00950C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What do people think about locally grown food?</w:t>
                          </w:r>
                        </w:p>
                        <w:p w14:paraId="311F4B39" w14:textId="77777777" w:rsidR="00BC5C55" w:rsidRPr="008D07BC" w:rsidRDefault="00BC5C55" w:rsidP="00CA18D3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-26.95pt;margin-top:-31.6pt;width:53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" filled="f" stroked="f">
              <v:textbox>
                <w:txbxContent>
                  <w:p w14:paraId="17113B44" w14:textId="77777777" w:rsidR="00BC5C55" w:rsidRPr="008D07BC" w:rsidRDefault="00BC5C55" w:rsidP="00CA18D3">
                    <w:pPr>
                      <w:spacing w:after="120" w:line="240" w:lineRule="auto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  <w:r w:rsidRPr="008D07BC"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  <w:t>PROMOTING SPECIALTY CROPS AS LOCAL</w:t>
                    </w:r>
                  </w:p>
                  <w:p w14:paraId="0B1B4B2A" w14:textId="77777777" w:rsidR="00BC5C55" w:rsidRPr="00950C74" w:rsidRDefault="00BC5C55" w:rsidP="00CA18D3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>MODULE 1</w:t>
                    </w:r>
                    <w:r w:rsidRPr="00950C74"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>What do people think about locally grown food?</w:t>
                    </w:r>
                  </w:p>
                  <w:p w14:paraId="311F4B39" w14:textId="77777777" w:rsidR="00BC5C55" w:rsidRPr="008D07BC" w:rsidRDefault="00BC5C55" w:rsidP="00CA18D3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64"/>
                        <w:szCs w:val="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37BE20" wp14:editId="076843B0">
              <wp:simplePos x="0" y="0"/>
              <wp:positionH relativeFrom="column">
                <wp:posOffset>-914400</wp:posOffset>
              </wp:positionH>
              <wp:positionV relativeFrom="paragraph">
                <wp:posOffset>-516255</wp:posOffset>
              </wp:positionV>
              <wp:extent cx="7772400" cy="1371600"/>
              <wp:effectExtent l="50800" t="25400" r="76200" b="10160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rgbClr val="B50E24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1.95pt;margin-top:-40.6pt;width:61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" fillcolor="#b50e24" strokecolor="#4579b8 [3044]">
              <v:shadow on="t" opacity="22937f" mv:blur="40000f" origin=",.5" offset="0,23000emu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DA58EE" wp14:editId="010A68EF">
              <wp:simplePos x="0" y="0"/>
              <wp:positionH relativeFrom="column">
                <wp:posOffset>-914400</wp:posOffset>
              </wp:positionH>
              <wp:positionV relativeFrom="paragraph">
                <wp:posOffset>855345</wp:posOffset>
              </wp:positionV>
              <wp:extent cx="7772400" cy="114300"/>
              <wp:effectExtent l="50800" t="25400" r="76200" b="11430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rgbClr val="E37A87"/>
                      </a:solidFill>
                      <a:ln>
                        <a:solidFill>
                          <a:srgbClr val="5A80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71.95pt;margin-top:67.35pt;width:612pt;height: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" fillcolor="#e37a87" strokecolor="#5a80a3">
              <v:shadow on="t" opacity="22937f" mv:blur="40000f" origin=",.5" offset="0,23000emu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B0F"/>
    <w:multiLevelType w:val="hybridMultilevel"/>
    <w:tmpl w:val="D09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3"/>
    <w:rsid w:val="000638AF"/>
    <w:rsid w:val="00185779"/>
    <w:rsid w:val="002D2B79"/>
    <w:rsid w:val="003C15A2"/>
    <w:rsid w:val="00490629"/>
    <w:rsid w:val="00727373"/>
    <w:rsid w:val="007416A3"/>
    <w:rsid w:val="0096450E"/>
    <w:rsid w:val="009F0993"/>
    <w:rsid w:val="009F39A1"/>
    <w:rsid w:val="00AB1239"/>
    <w:rsid w:val="00BC5C55"/>
    <w:rsid w:val="00CA18D3"/>
    <w:rsid w:val="00E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3C7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D3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D3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A1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D3"/>
    <w:rPr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E8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9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239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636</Words>
  <Characters>3630</Characters>
  <Application>Microsoft Macintosh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 Center</dc:creator>
  <cp:keywords/>
  <dc:description/>
  <cp:lastModifiedBy>Joy Rumble</cp:lastModifiedBy>
  <cp:revision>7</cp:revision>
  <dcterms:created xsi:type="dcterms:W3CDTF">2016-02-19T15:57:00Z</dcterms:created>
  <dcterms:modified xsi:type="dcterms:W3CDTF">2016-03-11T15:34:00Z</dcterms:modified>
</cp:coreProperties>
</file>